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A8B" w:rsidP="00D76A8B">
      <w:pPr>
        <w:pStyle w:val="Title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76A8B" w:rsidP="00D76A8B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D76A8B" w:rsidP="00D76A8B">
      <w:pPr>
        <w:pStyle w:val="Subtitle"/>
        <w:rPr>
          <w:sz w:val="28"/>
          <w:szCs w:val="28"/>
        </w:rPr>
      </w:pPr>
    </w:p>
    <w:p w:rsidR="00D76A8B" w:rsidP="00D76A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гг. Ханты-Мансийск                                                                   3 июня 2026 года </w:t>
      </w:r>
    </w:p>
    <w:p w:rsidR="00D76A8B" w:rsidP="00D76A8B">
      <w:pPr>
        <w:jc w:val="both"/>
        <w:rPr>
          <w:sz w:val="28"/>
          <w:szCs w:val="28"/>
        </w:rPr>
      </w:pPr>
    </w:p>
    <w:p w:rsidR="00D76A8B" w:rsidP="00D76A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Ханты-Мансийского судебного района Ханты-Мансийского автономного округа – Югры Новокшенова О.А., </w:t>
      </w:r>
    </w:p>
    <w:p w:rsidR="00D76A8B" w:rsidP="00D76A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Тесленко С.Ю.,</w:t>
      </w:r>
    </w:p>
    <w:p w:rsidR="00D76A8B" w:rsidP="00D76A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истца, представителя истца</w:t>
      </w:r>
      <w:r w:rsidR="00B67870">
        <w:rPr>
          <w:sz w:val="28"/>
          <w:szCs w:val="28"/>
        </w:rPr>
        <w:t xml:space="preserve"> </w:t>
      </w:r>
      <w:r w:rsidR="00B67870">
        <w:rPr>
          <w:sz w:val="28"/>
          <w:szCs w:val="28"/>
        </w:rPr>
        <w:t>Аппинга</w:t>
      </w:r>
      <w:r w:rsidR="00B67870">
        <w:rPr>
          <w:sz w:val="28"/>
          <w:szCs w:val="28"/>
        </w:rPr>
        <w:t xml:space="preserve"> А.Г.</w:t>
      </w:r>
      <w:r>
        <w:rPr>
          <w:sz w:val="28"/>
          <w:szCs w:val="28"/>
        </w:rPr>
        <w:t>, представителя ответчика,</w:t>
      </w:r>
    </w:p>
    <w:p w:rsidR="00D76A8B" w:rsidP="00D76A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рассмотрев в открытом судебном заседании гражданское дело № 2-994-2802/2026 по исковому заявлению Колмогоровой </w:t>
      </w:r>
      <w:r w:rsidR="001B3994">
        <w:t xml:space="preserve">*** </w:t>
      </w:r>
      <w:r>
        <w:rPr>
          <w:sz w:val="28"/>
          <w:szCs w:val="28"/>
        </w:rPr>
        <w:t xml:space="preserve">к ООО Чистый дом о защите прав потребителей, </w:t>
      </w:r>
    </w:p>
    <w:p w:rsidR="00D76A8B" w:rsidP="00D76A8B">
      <w:pPr>
        <w:pStyle w:val="Title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:rsidR="00D76A8B" w:rsidP="00D76A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Истец обратился к ответчику с вышеуказанным иском. </w:t>
      </w:r>
    </w:p>
    <w:p w:rsidR="00D76A8B" w:rsidP="00D76A8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Исковые требования мотивированы тем, что</w:t>
      </w:r>
      <w:r>
        <w:rPr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истец является собственниками жилого помещения </w:t>
      </w:r>
      <w:r w:rsidR="001B3994">
        <w:rPr>
          <w:color w:val="000000"/>
          <w:sz w:val="28"/>
          <w:szCs w:val="28"/>
        </w:rPr>
        <w:t>**</w:t>
      </w:r>
      <w:r w:rsidR="001B3994">
        <w:rPr>
          <w:color w:val="000000"/>
          <w:sz w:val="28"/>
          <w:szCs w:val="28"/>
        </w:rPr>
        <w:t xml:space="preserve">* 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расположенного по адресу:</w:t>
      </w:r>
      <w:r w:rsidRPr="001B3994" w:rsidR="001B3994">
        <w:t xml:space="preserve"> </w:t>
      </w:r>
      <w:r w:rsidR="001B3994">
        <w:t xml:space="preserve">*** </w:t>
      </w:r>
      <w:r w:rsidR="00741622">
        <w:rPr>
          <w:color w:val="000000" w:themeColor="text1"/>
          <w:sz w:val="28"/>
          <w:szCs w:val="28"/>
        </w:rPr>
        <w:t>на принадлежащий истцу автомобиль с крыши дома упал снег и автомобилю причинены повреждения в виде разбитого переднего стекла</w:t>
      </w:r>
      <w:r w:rsidR="00741622">
        <w:rPr>
          <w:color w:val="000000"/>
          <w:sz w:val="28"/>
          <w:szCs w:val="28"/>
        </w:rPr>
        <w:t>, что подтверждался фотографиями. На ремонт автомобиля ею были потрачены денежные средства в размере 77560 рубл</w:t>
      </w:r>
      <w:r w:rsidR="00B67870">
        <w:rPr>
          <w:color w:val="000000"/>
          <w:sz w:val="28"/>
          <w:szCs w:val="28"/>
        </w:rPr>
        <w:t>ей, что подтверждается товарным</w:t>
      </w:r>
      <w:r w:rsidR="00741622">
        <w:rPr>
          <w:color w:val="000000"/>
          <w:sz w:val="28"/>
          <w:szCs w:val="28"/>
        </w:rPr>
        <w:t xml:space="preserve"> чек</w:t>
      </w:r>
      <w:r w:rsidR="00B67870">
        <w:rPr>
          <w:color w:val="000000"/>
          <w:sz w:val="28"/>
          <w:szCs w:val="28"/>
        </w:rPr>
        <w:t>ом</w:t>
      </w:r>
      <w:r w:rsidR="00741622">
        <w:rPr>
          <w:color w:val="000000"/>
          <w:sz w:val="28"/>
          <w:szCs w:val="28"/>
        </w:rPr>
        <w:t xml:space="preserve"> и заказ-нардом. В адрес ответчика была направлена претензия о возмещении ущерба. В ответ на претензию ей было предложено явиться в офис «Чистый дом» для подписания соглашения об урегулировании спора. Изучив соглашение, она не согласилась с предложенной ответчиком суммой, о чем известила ответчика. </w:t>
      </w:r>
      <w:r>
        <w:rPr>
          <w:color w:val="000000"/>
          <w:sz w:val="28"/>
          <w:szCs w:val="28"/>
        </w:rPr>
        <w:t xml:space="preserve">В связи с чем истец просит взыскать с ответчика </w:t>
      </w:r>
      <w:r w:rsidR="00741622">
        <w:rPr>
          <w:color w:val="000000"/>
          <w:sz w:val="28"/>
          <w:szCs w:val="28"/>
        </w:rPr>
        <w:t>стоимость восстановительного ремонта автомобиля</w:t>
      </w:r>
      <w:r>
        <w:rPr>
          <w:color w:val="000000"/>
          <w:sz w:val="28"/>
          <w:szCs w:val="28"/>
        </w:rPr>
        <w:t xml:space="preserve"> в размере </w:t>
      </w:r>
      <w:r w:rsidR="00741622">
        <w:rPr>
          <w:color w:val="000000"/>
          <w:sz w:val="28"/>
          <w:szCs w:val="28"/>
        </w:rPr>
        <w:t>77560</w:t>
      </w:r>
      <w:r>
        <w:rPr>
          <w:color w:val="000000"/>
          <w:sz w:val="28"/>
          <w:szCs w:val="28"/>
        </w:rPr>
        <w:t xml:space="preserve"> руб., компенсацию морального вреда </w:t>
      </w:r>
      <w:r w:rsidR="00741622">
        <w:rPr>
          <w:color w:val="000000"/>
          <w:sz w:val="28"/>
          <w:szCs w:val="28"/>
        </w:rPr>
        <w:t>в размере 10000,</w:t>
      </w:r>
      <w:r>
        <w:rPr>
          <w:color w:val="000000"/>
          <w:sz w:val="28"/>
          <w:szCs w:val="28"/>
        </w:rPr>
        <w:t xml:space="preserve"> штраф</w:t>
      </w:r>
      <w:r w:rsidR="00741622">
        <w:rPr>
          <w:color w:val="000000"/>
          <w:sz w:val="28"/>
          <w:szCs w:val="28"/>
        </w:rPr>
        <w:t xml:space="preserve"> и услуги юриста в размере 30000 рублей</w:t>
      </w:r>
      <w:r>
        <w:rPr>
          <w:color w:val="000000"/>
          <w:sz w:val="28"/>
          <w:szCs w:val="28"/>
        </w:rPr>
        <w:t>.</w:t>
      </w:r>
    </w:p>
    <w:p w:rsidR="00D76A8B" w:rsidP="00D76A8B">
      <w:pPr>
        <w:pStyle w:val="BodyTextIndent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истец и представитель истца поддержали исковые требования, пояснив доводы, изложенные в исковом заявлении.</w:t>
      </w:r>
    </w:p>
    <w:p w:rsidR="00D76A8B" w:rsidP="00D76A8B">
      <w:pPr>
        <w:pStyle w:val="BodyTextIndent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ответчика исковые требования не признала, поддержав доводы, изложенные в письменных возражениях, при этом пояснив, что </w:t>
      </w:r>
      <w:r w:rsidR="007D42FC">
        <w:rPr>
          <w:sz w:val="28"/>
          <w:szCs w:val="28"/>
        </w:rPr>
        <w:t xml:space="preserve">повреждение автомобиля рядом с домом по </w:t>
      </w:r>
      <w:r w:rsidR="001B3994">
        <w:rPr>
          <w:color w:val="000000"/>
          <w:sz w:val="28"/>
          <w:szCs w:val="28"/>
        </w:rPr>
        <w:t xml:space="preserve">*** </w:t>
      </w:r>
      <w:r w:rsidR="007D42FC">
        <w:rPr>
          <w:sz w:val="28"/>
          <w:szCs w:val="28"/>
        </w:rPr>
        <w:t xml:space="preserve">не свидетельствует о вине управляющей организации. Попытка ответчика урегулировать спор во внесудебном порядке не свидетельствует о признании ответчиком своей вины и направлена лишь на мирное разрешение конфликта, не образуя безусловного признания обстоятельств, отраженных в иске. Истец сообщат суду о том, что факт причинно-следственной связи между бездействием УК и причиненного вреда имуществу истца подтвержден фотографиями автомобиля и зафиксирован сотрудниками ГИБДД. Однако в материалах дела отсутствуют сведения о фиксации ГИБДД факта наличия причинно-следственной связи между бездействием УК и причиняем вреда имущества истца. Приложенное к исковому заявлению объяснение от 17.03.2026 не устанавливает факт наличия причинно-следственной связи, а лишь выражает личное отношение истца к </w:t>
      </w:r>
      <w:r w:rsidR="007D42FC">
        <w:rPr>
          <w:sz w:val="28"/>
          <w:szCs w:val="28"/>
        </w:rPr>
        <w:t xml:space="preserve">спорному событию. Истцом не представлены какие-либо доказательства, что повреждение автомобиля произошло именно по вине УК. В связи с чем просил в удовлетворении исковых требований отказать. В случае, если суд посчитает, что вина УК установлена, то просит </w:t>
      </w:r>
      <w:r w:rsidR="00B67870">
        <w:rPr>
          <w:sz w:val="28"/>
          <w:szCs w:val="28"/>
        </w:rPr>
        <w:t xml:space="preserve">применить ст.333 ГК РФ, а также </w:t>
      </w:r>
      <w:r w:rsidR="007D42FC">
        <w:rPr>
          <w:sz w:val="28"/>
          <w:szCs w:val="28"/>
        </w:rPr>
        <w:t>снизить размер ущерба, так как истец должна была осознавать прежде чем ставить автомобиль в зимний период у стены дома.</w:t>
      </w:r>
      <w:r w:rsidR="00B67870">
        <w:rPr>
          <w:sz w:val="28"/>
          <w:szCs w:val="28"/>
        </w:rPr>
        <w:t xml:space="preserve"> Также считает, что не доказан факт причинения морального вреда, так как само по себе повреждение имущества не предусматривает каких-либо нравственных страданий. Сумма расходов услуг чрезмерно завышена, так как фактически представителем каких-либо работ кроме как написания претензии и искового заявления не выполнялись. </w:t>
      </w:r>
    </w:p>
    <w:p w:rsidR="00D76A8B" w:rsidP="00D76A8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D4EC5">
        <w:rPr>
          <w:sz w:val="28"/>
          <w:szCs w:val="28"/>
        </w:rPr>
        <w:t>Заслушав лиц, участвующих в дела, и</w:t>
      </w:r>
      <w:r>
        <w:rPr>
          <w:sz w:val="28"/>
          <w:szCs w:val="28"/>
        </w:rPr>
        <w:t>зучив и проанализировав материалы дела, мировой судья приходит к следующим выводам.</w:t>
      </w:r>
    </w:p>
    <w:p w:rsidR="00D76A8B" w:rsidP="00D76A8B">
      <w:pPr>
        <w:pStyle w:val="BodyText2"/>
        <w:ind w:firstLine="567"/>
        <w:jc w:val="both"/>
        <w:rPr>
          <w:color w:val="FF0000"/>
          <w:szCs w:val="28"/>
        </w:rPr>
      </w:pPr>
      <w:r>
        <w:rPr>
          <w:color w:val="000000" w:themeColor="text1"/>
          <w:szCs w:val="28"/>
        </w:rPr>
        <w:t xml:space="preserve">  В ходе судебного заседания установлено, что истец является собственником жилого помещения </w:t>
      </w:r>
      <w:r w:rsidR="001B3994">
        <w:rPr>
          <w:color w:val="000000"/>
          <w:szCs w:val="28"/>
        </w:rPr>
        <w:t xml:space="preserve">*** </w:t>
      </w:r>
      <w:r>
        <w:rPr>
          <w:color w:val="000000" w:themeColor="text1"/>
          <w:szCs w:val="28"/>
        </w:rPr>
        <w:t xml:space="preserve">что </w:t>
      </w:r>
      <w:r w:rsidR="001D4EC5">
        <w:rPr>
          <w:color w:val="000000" w:themeColor="text1"/>
          <w:szCs w:val="28"/>
        </w:rPr>
        <w:t>не оспаривается ответчиком</w:t>
      </w:r>
      <w:r>
        <w:rPr>
          <w:color w:val="000000" w:themeColor="text1"/>
          <w:szCs w:val="28"/>
        </w:rPr>
        <w:t xml:space="preserve">. </w:t>
      </w:r>
    </w:p>
    <w:p w:rsidR="00D76A8B" w:rsidP="00D76A8B">
      <w:pPr>
        <w:pStyle w:val="BodyText2"/>
        <w:ind w:firstLine="567"/>
        <w:jc w:val="both"/>
        <w:rPr>
          <w:szCs w:val="28"/>
        </w:rPr>
      </w:pP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Обслуживание многоквартирн</w:t>
      </w:r>
      <w:r>
        <w:rPr>
          <w:color w:val="000000" w:themeColor="text1"/>
          <w:szCs w:val="28"/>
        </w:rPr>
        <w:t>ого</w:t>
      </w:r>
      <w:r>
        <w:rPr>
          <w:color w:val="000000" w:themeColor="text1"/>
          <w:szCs w:val="28"/>
        </w:rPr>
        <w:t xml:space="preserve"> дом</w:t>
      </w:r>
      <w:r>
        <w:rPr>
          <w:color w:val="000000" w:themeColor="text1"/>
          <w:szCs w:val="28"/>
        </w:rPr>
        <w:t>а</w:t>
      </w:r>
      <w:r>
        <w:rPr>
          <w:color w:val="000000" w:themeColor="text1"/>
          <w:szCs w:val="28"/>
        </w:rPr>
        <w:t xml:space="preserve"> по адресу: </w:t>
      </w:r>
      <w:r w:rsidR="001B3994">
        <w:rPr>
          <w:color w:val="000000"/>
          <w:szCs w:val="28"/>
        </w:rPr>
        <w:t xml:space="preserve">*** </w:t>
      </w:r>
      <w:r>
        <w:rPr>
          <w:color w:val="000000" w:themeColor="text1"/>
          <w:szCs w:val="28"/>
        </w:rPr>
        <w:t>осуществляет ООО «Чистый дом».</w:t>
      </w:r>
    </w:p>
    <w:p w:rsidR="00D76A8B" w:rsidP="00D76A8B">
      <w:pPr>
        <w:pStyle w:val="BodyText2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В силу ст. </w:t>
      </w:r>
      <w:hyperlink r:id="rId4" w:tgtFrame="_blank" w:tooltip="ЖК РФ &gt;  Раздел VIII. Управление многоквартирными домами &gt; Статья 161. Выбор способа управления многоквартирным домом. Общие требования к деятельности по управлению многоквартирным домом" w:history="1">
        <w:r w:rsidRPr="000571EE">
          <w:rPr>
            <w:rStyle w:val="Hyperlink"/>
            <w:color w:val="auto"/>
            <w:szCs w:val="28"/>
            <w:u w:val="none"/>
          </w:rPr>
          <w:t>161 ЖК РФ</w:t>
        </w:r>
      </w:hyperlink>
      <w:r>
        <w:rPr>
          <w:szCs w:val="28"/>
        </w:rPr>
        <w:t xml:space="preserve">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имуществом.</w:t>
      </w:r>
      <w:r>
        <w:rPr>
          <w:szCs w:val="28"/>
        </w:rPr>
        <w:br/>
        <w:t xml:space="preserve">        </w:t>
      </w:r>
      <w:r>
        <w:rPr>
          <w:szCs w:val="28"/>
        </w:rPr>
        <w:t xml:space="preserve"> </w:t>
      </w:r>
      <w:r>
        <w:rPr>
          <w:szCs w:val="28"/>
        </w:rPr>
        <w:t>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 в том числе: соблюдение требований к надежности и безопасности многоквартирного дома, безопасность жизни и здоровья граждан, имущества физических лиц, имущества юридических лиц, государственного и муниципального имущества.</w:t>
      </w:r>
    </w:p>
    <w:p w:rsidR="00482C0B" w:rsidRPr="00482C0B" w:rsidP="00D76A8B">
      <w:pPr>
        <w:pStyle w:val="BodyText2"/>
        <w:ind w:firstLine="567"/>
        <w:jc w:val="both"/>
        <w:rPr>
          <w:szCs w:val="28"/>
        </w:rPr>
      </w:pPr>
      <w:r>
        <w:rPr>
          <w:rFonts w:cs="Arial"/>
          <w:szCs w:val="23"/>
        </w:rPr>
        <w:t xml:space="preserve"> </w:t>
      </w:r>
      <w:r w:rsidRPr="00482C0B">
        <w:rPr>
          <w:rFonts w:cs="Arial"/>
          <w:szCs w:val="23"/>
        </w:rPr>
        <w:t xml:space="preserve">В соответствии с </w:t>
      </w:r>
      <w:r w:rsidRPr="00482C0B">
        <w:rPr>
          <w:rFonts w:cs="Arial"/>
          <w:szCs w:val="23"/>
        </w:rPr>
        <w:t>пп</w:t>
      </w:r>
      <w:r w:rsidRPr="00482C0B">
        <w:rPr>
          <w:rFonts w:cs="Arial"/>
          <w:szCs w:val="23"/>
        </w:rPr>
        <w:t>. 2, 10 Правил содержания общего имущества в многоквартирном доме, утвержденных постановлением Правительства Российской Федерации от 13 августа 2006 г. № 491, в состав общего имущества дома включаются помещения в многоквартирном доме, в том числе крыши. Общее имущество должно содержаться в соответствии с требованиями законодательства Российской Федерации в состоянии, обеспечивающем безопасность для жизни и здоровья граждан, сохранность имущества физических и юридических лиц.</w:t>
      </w:r>
    </w:p>
    <w:p w:rsidR="00482C0B" w:rsidRPr="00482C0B" w:rsidP="00D76A8B">
      <w:pPr>
        <w:pStyle w:val="BodyText2"/>
        <w:ind w:firstLine="567"/>
        <w:jc w:val="both"/>
        <w:rPr>
          <w:rFonts w:cs="Arial"/>
          <w:szCs w:val="23"/>
        </w:rPr>
      </w:pPr>
      <w:r w:rsidRPr="00482C0B">
        <w:rPr>
          <w:rFonts w:cs="Arial"/>
          <w:szCs w:val="23"/>
        </w:rPr>
        <w:t>Согласно п. 11 указанных Правил содержание общего имущества многоквартирного дома включает в себя его осмотр, обеспечивающий своевременное выявление несоответствия состояния общего имущества требованиям законодательства Российской Федерации.</w:t>
      </w:r>
    </w:p>
    <w:p w:rsidR="00482C0B" w:rsidRPr="00482C0B" w:rsidP="00D76A8B">
      <w:pPr>
        <w:pStyle w:val="BodyText2"/>
        <w:ind w:firstLine="567"/>
        <w:jc w:val="both"/>
        <w:rPr>
          <w:rFonts w:cs="Arial"/>
          <w:szCs w:val="23"/>
        </w:rPr>
      </w:pPr>
      <w:r w:rsidRPr="00482C0B">
        <w:rPr>
          <w:rFonts w:cs="Arial"/>
          <w:szCs w:val="23"/>
        </w:rPr>
        <w:t xml:space="preserve">Управляющие организации и лица, оказывающие услуги и выполняющие работы при непосредственном управлении многоквартирным домом, отвечают перед собственниками помещений за нарушение своих обязательств и несут ответственность за надлежащее содержание общего имущества в </w:t>
      </w:r>
      <w:r w:rsidRPr="00482C0B">
        <w:rPr>
          <w:rFonts w:cs="Arial"/>
          <w:szCs w:val="23"/>
        </w:rPr>
        <w:t>соответствии с законодательством Российской Федерации и договором (п. 42 указанных Правил).</w:t>
      </w:r>
    </w:p>
    <w:p w:rsidR="00482C0B" w:rsidRPr="00482C0B" w:rsidP="00D76A8B">
      <w:pPr>
        <w:pStyle w:val="BodyText2"/>
        <w:ind w:firstLine="567"/>
        <w:jc w:val="both"/>
        <w:rPr>
          <w:rFonts w:cs="Arial"/>
          <w:szCs w:val="23"/>
        </w:rPr>
      </w:pPr>
      <w:r w:rsidRPr="00482C0B">
        <w:rPr>
          <w:rFonts w:cs="Arial"/>
          <w:szCs w:val="23"/>
        </w:rPr>
        <w:t xml:space="preserve">В состав общего имущества жилого многоквартирного дома согласно </w:t>
      </w:r>
      <w:r w:rsidRPr="00482C0B">
        <w:rPr>
          <w:rFonts w:cs="Arial"/>
          <w:szCs w:val="23"/>
        </w:rPr>
        <w:t>пп</w:t>
      </w:r>
      <w:r w:rsidRPr="00482C0B">
        <w:rPr>
          <w:rFonts w:cs="Arial"/>
          <w:szCs w:val="23"/>
        </w:rPr>
        <w:t>. «б» п. 42 Правил включаются крыши.</w:t>
      </w:r>
    </w:p>
    <w:p w:rsidR="00482C0B" w:rsidRPr="00482C0B" w:rsidP="00D76A8B">
      <w:pPr>
        <w:pStyle w:val="BodyText2"/>
        <w:ind w:firstLine="567"/>
        <w:jc w:val="both"/>
        <w:rPr>
          <w:rFonts w:cs="Arial"/>
          <w:szCs w:val="23"/>
        </w:rPr>
      </w:pPr>
      <w:r w:rsidRPr="00482C0B">
        <w:rPr>
          <w:rFonts w:cs="Arial"/>
          <w:szCs w:val="23"/>
        </w:rPr>
        <w:t>Согласно п. 42 Правил и норм технической эксплуатации жилищного фонда, утвержденных постановлением Госстроя РФ от 27 сентября 2003 г. № 170 (далее - Правил), управляющие организации и лица, оказывающие услуги и выполняющие работы при непосредственном управлении многоквартирным домом,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</w:t>
      </w:r>
    </w:p>
    <w:p w:rsidR="00482C0B" w:rsidRPr="00482C0B" w:rsidP="00D76A8B">
      <w:pPr>
        <w:pStyle w:val="BodyText2"/>
        <w:ind w:firstLine="567"/>
        <w:jc w:val="both"/>
        <w:rPr>
          <w:rFonts w:cs="Arial"/>
          <w:szCs w:val="23"/>
        </w:rPr>
      </w:pPr>
      <w:r w:rsidRPr="00482C0B">
        <w:rPr>
          <w:rFonts w:cs="Arial"/>
          <w:szCs w:val="23"/>
        </w:rPr>
        <w:t xml:space="preserve">В силу п. 3.6.14 и п. 4.6.1.23 Правил накапливающийся на крышах снег должен по мере необходимости сбрасываться на землю и перемещаться в </w:t>
      </w:r>
      <w:r w:rsidRPr="00482C0B">
        <w:rPr>
          <w:rFonts w:cs="Arial"/>
          <w:szCs w:val="23"/>
        </w:rPr>
        <w:t>прилотковую</w:t>
      </w:r>
      <w:r w:rsidRPr="00482C0B">
        <w:rPr>
          <w:rFonts w:cs="Arial"/>
          <w:szCs w:val="23"/>
        </w:rPr>
        <w:t xml:space="preserve"> полосу, а на широких тротуарах - формироваться в валы.</w:t>
      </w:r>
    </w:p>
    <w:p w:rsidR="00482C0B" w:rsidRPr="00482C0B" w:rsidP="00D76A8B">
      <w:pPr>
        <w:pStyle w:val="BodyText2"/>
        <w:ind w:firstLine="567"/>
        <w:jc w:val="both"/>
        <w:rPr>
          <w:szCs w:val="28"/>
        </w:rPr>
      </w:pPr>
      <w:r w:rsidRPr="00482C0B">
        <w:rPr>
          <w:rFonts w:cs="Arial"/>
          <w:szCs w:val="23"/>
        </w:rPr>
        <w:t>Обязанность по уборке снега с крыши предусмотрена в силу приведенного выше п. 4.6.1.23 Правил и норм технической эксплуатации жилищного фонда, утвержденных Постановлением Госстроя РФ от 27 сентября 2003 г. № 170. Поскольку нормативно периодичность очистки крыши от снега и наледи не установлена, лицо, которое обязано это делать, должно принять все необходимые и разумные меры, направленные на недопущение прои</w:t>
      </w:r>
      <w:r>
        <w:rPr>
          <w:rFonts w:cs="Arial"/>
          <w:szCs w:val="23"/>
        </w:rPr>
        <w:t>звольного схода снега и наледи.</w:t>
      </w:r>
    </w:p>
    <w:p w:rsidR="00D76A8B" w:rsidP="00D76A8B">
      <w:pPr>
        <w:pStyle w:val="BodyText2"/>
        <w:ind w:firstLine="567"/>
        <w:jc w:val="both"/>
        <w:rPr>
          <w:szCs w:val="28"/>
        </w:rPr>
      </w:pPr>
      <w:r>
        <w:rPr>
          <w:szCs w:val="28"/>
        </w:rPr>
        <w:t>На основании ст.309 ГК РФ обязательства должны исполняться надлежащим образом в соответствии с условиями обязательства и требованиями закона.</w:t>
      </w:r>
    </w:p>
    <w:p w:rsidR="00482C0B" w:rsidRPr="00482C0B" w:rsidP="00482C0B">
      <w:pPr>
        <w:ind w:firstLine="567"/>
        <w:jc w:val="both"/>
        <w:rPr>
          <w:rFonts w:cs="Arial"/>
          <w:sz w:val="28"/>
          <w:szCs w:val="28"/>
        </w:rPr>
      </w:pPr>
      <w:r w:rsidRPr="00D76A8B">
        <w:rPr>
          <w:sz w:val="28"/>
          <w:szCs w:val="28"/>
        </w:rPr>
        <w:t>Статьей 15 ГК РФ установлено, что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</w:t>
      </w:r>
      <w:r>
        <w:rPr>
          <w:sz w:val="28"/>
          <w:szCs w:val="28"/>
        </w:rPr>
        <w:t xml:space="preserve">ерб), </w:t>
      </w:r>
      <w:r w:rsidRPr="00482C0B">
        <w:rPr>
          <w:rFonts w:cs="Arial"/>
          <w:sz w:val="28"/>
          <w:szCs w:val="28"/>
        </w:rPr>
        <w:t>а также возмещения неполученных доходов,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482C0B" w:rsidRPr="00482C0B" w:rsidP="00482C0B">
      <w:pPr>
        <w:ind w:firstLine="567"/>
        <w:jc w:val="both"/>
        <w:rPr>
          <w:rFonts w:cs="Arial"/>
          <w:sz w:val="28"/>
          <w:szCs w:val="28"/>
        </w:rPr>
      </w:pPr>
      <w:r w:rsidRPr="00482C0B">
        <w:rPr>
          <w:rFonts w:cs="Arial"/>
          <w:sz w:val="28"/>
          <w:szCs w:val="28"/>
        </w:rPr>
        <w:t>Применительно к случаю причинения вреда транспортному средству это означает, что в результате возмещения убытков в полном размере потерпевший должен быть поставлен в положение, в котором он находился бы, если бы его право собственности не было нарушено, т.е. ему должны быть возмещены расходы на полное восстановление эксплуатационных и товарных характеристик поврежденного транспортного средства.</w:t>
      </w:r>
    </w:p>
    <w:p w:rsidR="00482C0B" w:rsidP="00482C0B">
      <w:pPr>
        <w:ind w:firstLine="567"/>
        <w:jc w:val="both"/>
        <w:rPr>
          <w:rFonts w:cs="Arial"/>
          <w:sz w:val="28"/>
          <w:szCs w:val="28"/>
        </w:rPr>
      </w:pPr>
      <w:r w:rsidRPr="00482C0B">
        <w:rPr>
          <w:rFonts w:cs="Arial"/>
          <w:sz w:val="28"/>
          <w:szCs w:val="28"/>
        </w:rPr>
        <w:t xml:space="preserve">Соответственно, при исчислении размера расходов, необходимых для приведения транспортного средства в состояние, в котором оно находилось до повреждения, и подлежащих возмещению лицом, причинившим вред, должны приниматься во внимание реальные, т.е. необходимые, экономически обоснованные, отвечающие требованиям завода-изготовителя, учитывающие </w:t>
      </w:r>
      <w:r w:rsidRPr="00482C0B">
        <w:rPr>
          <w:rFonts w:cs="Arial"/>
          <w:sz w:val="28"/>
          <w:szCs w:val="28"/>
        </w:rPr>
        <w:t>условия эксплуатации транспортного средства и достоверно подтвержденные расходы, в том числе расходы на новые комплектующие изде</w:t>
      </w:r>
      <w:r>
        <w:rPr>
          <w:rFonts w:cs="Arial"/>
          <w:sz w:val="28"/>
          <w:szCs w:val="28"/>
        </w:rPr>
        <w:t>лия (детали, узлы и агрегаты).</w:t>
      </w:r>
    </w:p>
    <w:p w:rsidR="00482C0B" w:rsidP="00482C0B">
      <w:pPr>
        <w:ind w:firstLine="567"/>
        <w:jc w:val="both"/>
        <w:rPr>
          <w:rFonts w:cs="Arial"/>
          <w:sz w:val="28"/>
          <w:szCs w:val="28"/>
        </w:rPr>
      </w:pPr>
      <w:r w:rsidRPr="00482C0B">
        <w:rPr>
          <w:rFonts w:cs="Arial"/>
          <w:sz w:val="28"/>
          <w:szCs w:val="28"/>
        </w:rPr>
        <w:t>В соответствии с разъяснениями, содержащимися в п. 13 Постановления Пленума ВС РФ от 23 июня 2015 года № 25 «О применении судами некоторых положения раздела I части первой Гражданского кодекса Российской Федерации», при разрешении споров, связанных с возмещением убытков, необходимо иметь в виду, что в состав реального ущерба входят не только фактически понесенные соответствующим лицом расходы, но и расходы, которые это лицо должно будет произвести для восстановления на</w:t>
      </w:r>
      <w:r>
        <w:rPr>
          <w:rFonts w:cs="Arial"/>
          <w:sz w:val="28"/>
          <w:szCs w:val="28"/>
        </w:rPr>
        <w:t xml:space="preserve">рушенного права (пункт 2 статьи </w:t>
      </w:r>
      <w:hyperlink r:id="rId5" w:tgtFrame="_blank" w:tooltip="ГК РФ &gt;  Раздел I. Общие положения &gt; Подраздел 1. Основные положения &gt; Глава 2. Возникновение гражданских прав и обязанностей, осуществление и защита гражданских прав &gt; Статья 15. Возмещение убытков" w:history="1">
        <w:r w:rsidRPr="00482C0B">
          <w:rPr>
            <w:rFonts w:cs="Arial"/>
            <w:color w:val="3C5F87"/>
            <w:sz w:val="28"/>
            <w:szCs w:val="28"/>
            <w:bdr w:val="none" w:sz="0" w:space="0" w:color="auto" w:frame="1"/>
          </w:rPr>
          <w:t>15 ГК РФ</w:t>
        </w:r>
      </w:hyperlink>
      <w:r>
        <w:rPr>
          <w:rFonts w:cs="Arial"/>
          <w:sz w:val="28"/>
          <w:szCs w:val="28"/>
        </w:rPr>
        <w:t>).</w:t>
      </w:r>
    </w:p>
    <w:p w:rsidR="00482C0B" w:rsidP="00482C0B">
      <w:pPr>
        <w:ind w:firstLine="567"/>
        <w:jc w:val="both"/>
        <w:rPr>
          <w:rFonts w:cs="Arial"/>
          <w:sz w:val="28"/>
          <w:szCs w:val="28"/>
        </w:rPr>
      </w:pPr>
      <w:r w:rsidRPr="00482C0B">
        <w:rPr>
          <w:rFonts w:cs="Arial"/>
          <w:sz w:val="28"/>
          <w:szCs w:val="28"/>
        </w:rPr>
        <w:t>Если для устранения повреждений имущества истца использовались или будут использованы новые материалы, то за исключением случаев, установленных законом или договором, расходы на такое устранение включаются в состав реального ущерба истца полностью, несмотря на то, что стоимость имущества увеличилась или может увеличиться по сравнению с его стоимостью до повреждения. Размер подлежащего выплате возмещения может быть уменьшен, если ответчиком будет доказано или из обстоятельств дела следует с очевидностью, что существует иной более разумный и распространенный в обороте способ исправления таких п</w:t>
      </w:r>
      <w:r>
        <w:rPr>
          <w:rFonts w:cs="Arial"/>
          <w:sz w:val="28"/>
          <w:szCs w:val="28"/>
        </w:rPr>
        <w:t>овреждений подобного имущества.</w:t>
      </w:r>
    </w:p>
    <w:p w:rsidR="00D76A8B" w:rsidRPr="00D76A8B" w:rsidP="00482C0B">
      <w:pPr>
        <w:ind w:firstLine="567"/>
        <w:jc w:val="both"/>
        <w:rPr>
          <w:rFonts w:cs="Arial"/>
          <w:sz w:val="28"/>
          <w:szCs w:val="28"/>
        </w:rPr>
      </w:pPr>
      <w:r w:rsidRPr="00D76A8B">
        <w:rPr>
          <w:sz w:val="28"/>
          <w:szCs w:val="28"/>
        </w:rPr>
        <w:t xml:space="preserve">В соответствии со ст. 1064 ГК РФ вред, причиненный имуществу гражданина или юридического лица, подлежит возмещению в полном объеме лицом, причинившим вред.  </w:t>
      </w:r>
    </w:p>
    <w:p w:rsidR="00D76A8B" w:rsidRPr="00D76A8B" w:rsidP="00D76A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6A8B">
        <w:rPr>
          <w:sz w:val="28"/>
          <w:szCs w:val="28"/>
        </w:rPr>
        <w:t xml:space="preserve">  Из приведенных норм следует, что при рассмотрении данного спора необходимо установить: размер взыскиваемых убытков, факт противоправного поведения ответчика и причинно-следственную связь между действиями (бездействием) ответчика и наступившими последствиями, наличие вины ответчика. </w:t>
      </w:r>
    </w:p>
    <w:p w:rsidR="00D76A8B" w:rsidP="004544C2">
      <w:pPr>
        <w:ind w:firstLine="567"/>
        <w:jc w:val="both"/>
        <w:rPr>
          <w:sz w:val="28"/>
          <w:szCs w:val="28"/>
        </w:rPr>
      </w:pPr>
      <w:r w:rsidRPr="00D76A8B">
        <w:rPr>
          <w:sz w:val="28"/>
          <w:szCs w:val="28"/>
        </w:rPr>
        <w:t xml:space="preserve">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 (ст.67 ГПК РФ).</w:t>
      </w:r>
    </w:p>
    <w:p w:rsidR="00E971D0" w:rsidP="00E971D0">
      <w:pPr>
        <w:pStyle w:val="20"/>
        <w:shd w:val="clear" w:color="auto" w:fill="auto"/>
        <w:ind w:left="20" w:right="40" w:firstLine="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 </w:t>
      </w:r>
      <w:r w:rsidR="004544C2">
        <w:rPr>
          <w:color w:val="000000" w:themeColor="text1"/>
          <w:sz w:val="28"/>
          <w:szCs w:val="28"/>
        </w:rPr>
        <w:t>искового заявления</w:t>
      </w:r>
      <w:r>
        <w:rPr>
          <w:color w:val="000000" w:themeColor="text1"/>
          <w:sz w:val="28"/>
          <w:szCs w:val="28"/>
        </w:rPr>
        <w:t xml:space="preserve"> следует, что </w:t>
      </w:r>
      <w:r w:rsidR="004544C2">
        <w:rPr>
          <w:color w:val="000000" w:themeColor="text1"/>
          <w:sz w:val="28"/>
          <w:szCs w:val="28"/>
        </w:rPr>
        <w:t xml:space="preserve">17 марта 2026 года по адресу: </w:t>
      </w:r>
      <w:r w:rsidR="001B3994">
        <w:rPr>
          <w:color w:val="000000"/>
          <w:sz w:val="28"/>
          <w:szCs w:val="28"/>
        </w:rPr>
        <w:t>***</w:t>
      </w:r>
      <w:r w:rsidR="004544C2">
        <w:rPr>
          <w:color w:val="000000" w:themeColor="text1"/>
          <w:sz w:val="28"/>
          <w:szCs w:val="28"/>
        </w:rPr>
        <w:t>, на принадлежащий истцу автомобиль с крыши дома упал снег и автомобилю причинены повреждения в виде разбитого переднего стекла.</w:t>
      </w:r>
      <w:r>
        <w:rPr>
          <w:color w:val="000000" w:themeColor="text1"/>
          <w:sz w:val="28"/>
          <w:szCs w:val="28"/>
        </w:rPr>
        <w:t xml:space="preserve"> На ремонт автомобиля истом потрачена денежная сумма в размере 77560 рублей, что подтверждается чеком и заказ-нарядом.</w:t>
      </w:r>
    </w:p>
    <w:p w:rsidR="004544C2" w:rsidP="00D76A8B">
      <w:pPr>
        <w:pStyle w:val="20"/>
        <w:shd w:val="clear" w:color="auto" w:fill="auto"/>
        <w:ind w:left="20" w:right="40" w:firstLine="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обоснование своих доводов истец приобщила фотографии и видеозапись, на которых зафиксированы лишь повреждения автомобиля, снежные массы на автомобиле отсутствуют</w:t>
      </w:r>
      <w:r w:rsidR="003F2321">
        <w:rPr>
          <w:color w:val="000000" w:themeColor="text1"/>
          <w:sz w:val="28"/>
          <w:szCs w:val="28"/>
        </w:rPr>
        <w:t>, также отсутствуют снежные и ледяные массы на крыше дома</w:t>
      </w:r>
      <w:r>
        <w:rPr>
          <w:color w:val="000000" w:themeColor="text1"/>
          <w:sz w:val="28"/>
          <w:szCs w:val="28"/>
        </w:rPr>
        <w:t xml:space="preserve">. </w:t>
      </w:r>
    </w:p>
    <w:p w:rsidR="004544C2" w:rsidP="00D76A8B">
      <w:pPr>
        <w:pStyle w:val="20"/>
        <w:shd w:val="clear" w:color="auto" w:fill="auto"/>
        <w:ind w:left="20" w:right="40" w:firstLine="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Также в обоснование своих доводов истец ссылается на то, что </w:t>
      </w:r>
      <w:r>
        <w:rPr>
          <w:color w:val="000000" w:themeColor="text1"/>
          <w:sz w:val="28"/>
          <w:szCs w:val="28"/>
        </w:rPr>
        <w:t>ответчик предлагал урегулировать досудебный спор подписанием соглашения об урегулировании спора. Однако она не согласилась с суммой, предлагаемой ответчиком. Поэтому считает, что вина ответчика доказана.</w:t>
      </w:r>
    </w:p>
    <w:p w:rsidR="009754CC" w:rsidP="00D76A8B">
      <w:pPr>
        <w:pStyle w:val="20"/>
        <w:shd w:val="clear" w:color="auto" w:fill="auto"/>
        <w:ind w:left="20" w:right="40" w:firstLine="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Более того, сама истец в судебном заседании пояснила, что она не видела и не знает откуда упал снежный ком на автомобиль, </w:t>
      </w:r>
      <w:r w:rsidR="000571EE">
        <w:rPr>
          <w:color w:val="000000" w:themeColor="text1"/>
          <w:sz w:val="28"/>
          <w:szCs w:val="28"/>
        </w:rPr>
        <w:t xml:space="preserve">она только услышала </w:t>
      </w:r>
      <w:r w:rsidR="00E971D0">
        <w:rPr>
          <w:color w:val="000000" w:themeColor="text1"/>
          <w:sz w:val="28"/>
          <w:szCs w:val="28"/>
        </w:rPr>
        <w:t>звук сигнализации</w:t>
      </w:r>
      <w:r w:rsidR="000571EE">
        <w:rPr>
          <w:color w:val="000000" w:themeColor="text1"/>
          <w:sz w:val="28"/>
          <w:szCs w:val="28"/>
        </w:rPr>
        <w:t>, подойдя к автомобилю увидела повреждения. О</w:t>
      </w:r>
      <w:r>
        <w:rPr>
          <w:color w:val="000000" w:themeColor="text1"/>
          <w:sz w:val="28"/>
          <w:szCs w:val="28"/>
        </w:rPr>
        <w:t xml:space="preserve">чевидцы отсутствуют, видеозапись с камер наблюдения представить не смогла, так как </w:t>
      </w:r>
      <w:r w:rsidR="000571EE">
        <w:rPr>
          <w:color w:val="000000" w:themeColor="text1"/>
          <w:sz w:val="28"/>
          <w:szCs w:val="28"/>
        </w:rPr>
        <w:t>уже</w:t>
      </w:r>
      <w:r>
        <w:rPr>
          <w:color w:val="000000" w:themeColor="text1"/>
          <w:sz w:val="28"/>
          <w:szCs w:val="28"/>
        </w:rPr>
        <w:t xml:space="preserve"> уничтожен</w:t>
      </w:r>
      <w:r w:rsidR="000571EE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по истечении срока хранения.</w:t>
      </w:r>
    </w:p>
    <w:p w:rsidR="003F2321" w:rsidP="00D76A8B">
      <w:pPr>
        <w:pStyle w:val="20"/>
        <w:shd w:val="clear" w:color="auto" w:fill="auto"/>
        <w:ind w:left="20" w:right="40" w:firstLine="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Возражая против удовлетворения исковых требований, </w:t>
      </w:r>
      <w:r w:rsidR="00E971D0">
        <w:rPr>
          <w:color w:val="000000" w:themeColor="text1"/>
          <w:sz w:val="28"/>
          <w:szCs w:val="28"/>
        </w:rPr>
        <w:t xml:space="preserve">представитель </w:t>
      </w:r>
      <w:r>
        <w:rPr>
          <w:color w:val="000000" w:themeColor="text1"/>
          <w:sz w:val="28"/>
          <w:szCs w:val="28"/>
        </w:rPr>
        <w:t>ответчик</w:t>
      </w:r>
      <w:r w:rsidR="00E971D0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представил</w:t>
      </w:r>
      <w:r w:rsidR="00E971D0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суду акт №</w:t>
      </w:r>
      <w:r w:rsidR="001B3994">
        <w:rPr>
          <w:color w:val="000000"/>
          <w:sz w:val="28"/>
          <w:szCs w:val="28"/>
        </w:rPr>
        <w:t xml:space="preserve">*** </w:t>
      </w:r>
      <w:r>
        <w:rPr>
          <w:color w:val="000000" w:themeColor="text1"/>
          <w:sz w:val="28"/>
          <w:szCs w:val="28"/>
        </w:rPr>
        <w:t xml:space="preserve">от 16.03.2026 согласно </w:t>
      </w:r>
      <w:r w:rsidR="001B3994">
        <w:rPr>
          <w:color w:val="000000"/>
          <w:sz w:val="28"/>
          <w:szCs w:val="28"/>
        </w:rPr>
        <w:t xml:space="preserve">*** </w:t>
      </w:r>
      <w:r>
        <w:rPr>
          <w:color w:val="000000" w:themeColor="text1"/>
          <w:sz w:val="28"/>
          <w:szCs w:val="28"/>
        </w:rPr>
        <w:t>проведены работы по очистке кровли от снежных масс подъездов 1,2,3,4,5,6,7,8,9 полностью, который подписан начальником участка и председателем дома.</w:t>
      </w:r>
    </w:p>
    <w:p w:rsidR="004544C2" w:rsidP="004544C2">
      <w:pPr>
        <w:pStyle w:val="BodyText2"/>
        <w:ind w:firstLine="567"/>
        <w:jc w:val="both"/>
        <w:rPr>
          <w:szCs w:val="28"/>
        </w:rPr>
      </w:pPr>
      <w:r>
        <w:rPr>
          <w:szCs w:val="28"/>
        </w:rPr>
        <w:t>В силу статей 12, 56 ГПК РФ гражданское судопроизводство осуществляется на основе состязательности и равноправия сторон, каждая сторона должна доказать те обстоятельства, на которые она ссылается как на основания своих требований и возражений.</w:t>
      </w:r>
    </w:p>
    <w:p w:rsidR="004544C2" w:rsidRPr="004544C2" w:rsidP="004544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 (ст.ст.55, 67 ГПК РФ).</w:t>
      </w:r>
    </w:p>
    <w:p w:rsidR="00D76A8B" w:rsidP="00D76A8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стцом в условиях состязательности не представлено суду надлежащих доказательств в соответствии со ст.56 ГПК РФ, однозначно подтверждающих свои </w:t>
      </w:r>
      <w:r>
        <w:rPr>
          <w:sz w:val="28"/>
          <w:szCs w:val="28"/>
        </w:rPr>
        <w:t xml:space="preserve">доводы о </w:t>
      </w:r>
      <w:r>
        <w:rPr>
          <w:sz w:val="28"/>
          <w:szCs w:val="28"/>
        </w:rPr>
        <w:t xml:space="preserve">причинении вреда именно ответчиком, а не </w:t>
      </w:r>
      <w:r w:rsidR="000571EE">
        <w:rPr>
          <w:sz w:val="28"/>
          <w:szCs w:val="28"/>
        </w:rPr>
        <w:t>иными</w:t>
      </w:r>
      <w:r>
        <w:rPr>
          <w:sz w:val="28"/>
          <w:szCs w:val="28"/>
        </w:rPr>
        <w:t xml:space="preserve"> лицами.</w:t>
      </w:r>
    </w:p>
    <w:p w:rsidR="000571EE" w:rsidRPr="000571EE" w:rsidP="00D76A8B">
      <w:pPr>
        <w:shd w:val="clear" w:color="auto" w:fill="FFFFFF"/>
        <w:ind w:firstLine="567"/>
        <w:jc w:val="both"/>
        <w:rPr>
          <w:sz w:val="28"/>
          <w:szCs w:val="28"/>
        </w:rPr>
      </w:pPr>
      <w:r w:rsidRPr="000571EE">
        <w:rPr>
          <w:sz w:val="28"/>
          <w:szCs w:val="28"/>
        </w:rPr>
        <w:t>Доводы истца и ее представителя о виновности ответчика в виду направленного им в адрес истца соглашения об урегулировании спора, не могут быть состязательными</w:t>
      </w:r>
      <w:r>
        <w:rPr>
          <w:sz w:val="28"/>
          <w:szCs w:val="28"/>
        </w:rPr>
        <w:t xml:space="preserve"> и не принимаются во внимание</w:t>
      </w:r>
      <w:r w:rsidRPr="000571EE">
        <w:rPr>
          <w:sz w:val="28"/>
          <w:szCs w:val="28"/>
        </w:rPr>
        <w:t xml:space="preserve">, так как в силу ст.61 ГПК РФ обстоятельства, установленные вступившим в законную силу судебным </w:t>
      </w:r>
      <w:hyperlink r:id="rId6" w:anchor="dst100029" w:history="1">
        <w:r w:rsidRPr="000571EE">
          <w:rPr>
            <w:rStyle w:val="Hyperlink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0571EE">
        <w:rPr>
          <w:color w:val="000000" w:themeColor="text1"/>
          <w:sz w:val="28"/>
          <w:szCs w:val="28"/>
        </w:rPr>
        <w:t xml:space="preserve"> </w:t>
      </w:r>
      <w:r w:rsidRPr="000571EE">
        <w:rPr>
          <w:sz w:val="28"/>
          <w:szCs w:val="28"/>
        </w:rPr>
        <w:t>по ранее рассмотренному делу, обязательны для суда. Указанные обстоятельства не доказываются вновь и не подлежат оспариванию при рассмотрении другого дела, в котором участвуют те же лица, а также в случаях, предусмотренных настоящим Кодексом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0571EE">
        <w:rPr>
          <w:color w:val="000000"/>
          <w:sz w:val="28"/>
          <w:szCs w:val="28"/>
          <w:shd w:val="clear" w:color="auto" w:fill="FFFFFF"/>
        </w:rPr>
        <w:t>становленные вступившим в законную силу решением арбитражного суда, не должны доказываться и не могут оспариваться лицами, если они участвовали в деле, которое было разрешено арбитражным судом</w:t>
      </w:r>
      <w:r>
        <w:rPr>
          <w:color w:val="000000"/>
          <w:sz w:val="28"/>
          <w:szCs w:val="28"/>
          <w:shd w:val="clear" w:color="auto" w:fill="FFFFFF"/>
        </w:rPr>
        <w:t>;</w:t>
      </w:r>
      <w:r w:rsidRPr="000571E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0571EE">
        <w:rPr>
          <w:color w:val="000000"/>
          <w:sz w:val="28"/>
          <w:szCs w:val="28"/>
          <w:shd w:val="clear" w:color="auto" w:fill="FFFFFF"/>
        </w:rPr>
        <w:t xml:space="preserve">ступившие в законную силу приговор суда по уголовному делу, иные постановления суда по этому делу и постановления суда по делу об административном правонарушении </w:t>
      </w:r>
      <w:r w:rsidRPr="000571EE">
        <w:rPr>
          <w:color w:val="000000"/>
          <w:sz w:val="28"/>
          <w:szCs w:val="28"/>
          <w:shd w:val="clear" w:color="auto" w:fill="FFFFFF"/>
        </w:rPr>
        <w:t>обязательны для суда, рассматривающего дело о гражданско-правовых последствиях действий лица, в отношении которого они вынесены, по вопросам, имели ли место эти действия и совершены ли они данным лицом</w:t>
      </w:r>
      <w:r>
        <w:rPr>
          <w:color w:val="000000"/>
          <w:sz w:val="28"/>
          <w:szCs w:val="28"/>
          <w:shd w:val="clear" w:color="auto" w:fill="FFFFFF"/>
        </w:rPr>
        <w:t>;</w:t>
      </w:r>
      <w:r w:rsidRPr="000571E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0571EE">
        <w:rPr>
          <w:color w:val="000000"/>
          <w:sz w:val="28"/>
          <w:szCs w:val="28"/>
          <w:shd w:val="clear" w:color="auto" w:fill="FFFFFF"/>
        </w:rPr>
        <w:t>бстоятельства, подтвержденные нотариусом при совершении нотариального действия, не требуют доказывания, если подлинность нотариально оформленного документа не опровергнута в порядке, установленном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hyperlink r:id="rId7" w:anchor="dst100881" w:history="1">
        <w:r w:rsidRPr="000571E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статьей 186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571EE">
        <w:rPr>
          <w:color w:val="000000"/>
          <w:sz w:val="28"/>
          <w:szCs w:val="28"/>
          <w:shd w:val="clear" w:color="auto" w:fill="FFFFFF"/>
        </w:rPr>
        <w:t>настоящего Кодекса, или не установлено существенное нарушение порядка совершения нотариального действия.</w:t>
      </w:r>
    </w:p>
    <w:p w:rsidR="00D76A8B" w:rsidP="00D76A8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вышеизложенного, исковые требования истц</w:t>
      </w:r>
      <w:r w:rsidR="003F2321">
        <w:rPr>
          <w:sz w:val="28"/>
          <w:szCs w:val="28"/>
        </w:rPr>
        <w:t>а</w:t>
      </w:r>
      <w:r>
        <w:rPr>
          <w:sz w:val="28"/>
          <w:szCs w:val="28"/>
        </w:rPr>
        <w:t xml:space="preserve"> о взыскании с ответчика </w:t>
      </w:r>
      <w:r w:rsidR="003F2321">
        <w:rPr>
          <w:sz w:val="28"/>
          <w:szCs w:val="28"/>
        </w:rPr>
        <w:t>стоимость восстановительного ремонта автомобиля</w:t>
      </w:r>
      <w:r>
        <w:rPr>
          <w:sz w:val="28"/>
          <w:szCs w:val="28"/>
        </w:rPr>
        <w:t xml:space="preserve"> в размере </w:t>
      </w:r>
      <w:r w:rsidR="003F2321">
        <w:rPr>
          <w:sz w:val="28"/>
          <w:szCs w:val="28"/>
        </w:rPr>
        <w:t>77560</w:t>
      </w:r>
      <w:r>
        <w:rPr>
          <w:sz w:val="28"/>
          <w:szCs w:val="28"/>
        </w:rPr>
        <w:t xml:space="preserve"> руб. не подлежат удовлетворению.</w:t>
      </w:r>
    </w:p>
    <w:p w:rsidR="00D76A8B" w:rsidP="00D76A8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не могут быть удовлетворены производные требования о компен</w:t>
      </w:r>
      <w:r w:rsidR="003F2321">
        <w:rPr>
          <w:sz w:val="28"/>
          <w:szCs w:val="28"/>
        </w:rPr>
        <w:t xml:space="preserve">сации морального вреда, </w:t>
      </w:r>
      <w:r>
        <w:rPr>
          <w:sz w:val="28"/>
          <w:szCs w:val="28"/>
        </w:rPr>
        <w:t>штрафа</w:t>
      </w:r>
      <w:r w:rsidR="003F2321">
        <w:rPr>
          <w:sz w:val="28"/>
          <w:szCs w:val="28"/>
        </w:rPr>
        <w:t xml:space="preserve"> и судебных расходов</w:t>
      </w:r>
      <w:r>
        <w:rPr>
          <w:sz w:val="28"/>
          <w:szCs w:val="28"/>
        </w:rPr>
        <w:t xml:space="preserve">. </w:t>
      </w:r>
    </w:p>
    <w:p w:rsidR="00D76A8B" w:rsidP="00D76A8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88-101, 194-199 ГПК РФ, мировой судья</w:t>
      </w:r>
    </w:p>
    <w:p w:rsidR="00D76A8B" w:rsidP="00D76A8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D76A8B" w:rsidP="00D76A8B">
      <w:pPr>
        <w:pStyle w:val="BodyText2"/>
        <w:ind w:firstLine="567"/>
        <w:jc w:val="both"/>
        <w:rPr>
          <w:szCs w:val="28"/>
        </w:rPr>
      </w:pPr>
      <w:r>
        <w:rPr>
          <w:szCs w:val="28"/>
        </w:rPr>
        <w:t xml:space="preserve">  Исковые требования Колмогоровой </w:t>
      </w:r>
      <w:r w:rsidR="001B3994">
        <w:rPr>
          <w:color w:val="000000"/>
          <w:szCs w:val="28"/>
        </w:rPr>
        <w:t xml:space="preserve">*** </w:t>
      </w:r>
      <w:r>
        <w:rPr>
          <w:szCs w:val="28"/>
        </w:rPr>
        <w:t xml:space="preserve">к ООО Чистый дом о защите прав потребителей оставить без удовлетворения. </w:t>
      </w:r>
    </w:p>
    <w:p w:rsidR="00D76A8B" w:rsidP="00D76A8B">
      <w:pPr>
        <w:pStyle w:val="BodyText2"/>
        <w:ind w:firstLine="567"/>
        <w:jc w:val="both"/>
        <w:rPr>
          <w:szCs w:val="28"/>
        </w:rPr>
      </w:pPr>
      <w:r>
        <w:rPr>
          <w:szCs w:val="28"/>
        </w:rPr>
        <w:t xml:space="preserve"> Настоящее решение может быть обжаловано в Ханты-Мансийский районный суд путем подачи жалобы мировому судье в течение 1 месяца со дня вынесения мировым судьей решения.</w:t>
      </w:r>
    </w:p>
    <w:p w:rsidR="00D76A8B" w:rsidP="00D76A8B">
      <w:pPr>
        <w:shd w:val="clear" w:color="auto" w:fill="FFFFFF"/>
        <w:spacing w:line="269" w:lineRule="exact"/>
        <w:ind w:right="24"/>
        <w:jc w:val="both"/>
        <w:rPr>
          <w:sz w:val="28"/>
          <w:szCs w:val="28"/>
        </w:rPr>
      </w:pPr>
    </w:p>
    <w:p w:rsidR="00D76A8B" w:rsidP="00D76A8B">
      <w:pPr>
        <w:shd w:val="clear" w:color="auto" w:fill="FFFFFF"/>
        <w:spacing w:line="269" w:lineRule="exact"/>
        <w:ind w:right="24"/>
        <w:jc w:val="both"/>
        <w:rPr>
          <w:sz w:val="28"/>
          <w:szCs w:val="28"/>
        </w:rPr>
      </w:pPr>
    </w:p>
    <w:p w:rsidR="00D76A8B" w:rsidP="00D76A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>
        <w:rPr>
          <w:sz w:val="28"/>
          <w:szCs w:val="28"/>
        </w:rPr>
        <w:t xml:space="preserve">судья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</w:t>
      </w:r>
    </w:p>
    <w:p w:rsidR="00D76A8B" w:rsidP="00D76A8B">
      <w:pPr>
        <w:ind w:right="-1050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D76A8B" w:rsidP="00D76A8B">
      <w:pPr>
        <w:ind w:right="-105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О.А. Новокшенова </w:t>
      </w:r>
    </w:p>
    <w:p w:rsidR="00D76A8B" w:rsidP="00D76A8B">
      <w:pPr>
        <w:tabs>
          <w:tab w:val="left" w:pos="6330"/>
        </w:tabs>
        <w:jc w:val="both"/>
        <w:rPr>
          <w:sz w:val="28"/>
          <w:szCs w:val="28"/>
        </w:rPr>
      </w:pPr>
    </w:p>
    <w:p w:rsidR="00D76A8B" w:rsidP="00D76A8B">
      <w:pPr>
        <w:tabs>
          <w:tab w:val="left" w:pos="6330"/>
        </w:tabs>
        <w:jc w:val="both"/>
        <w:rPr>
          <w:sz w:val="28"/>
          <w:szCs w:val="28"/>
        </w:rPr>
      </w:pPr>
    </w:p>
    <w:p w:rsidR="00D76A8B" w:rsidP="00D76A8B">
      <w:pPr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изготовлено 4 июня 2026 года по заявлению истца.</w:t>
      </w:r>
    </w:p>
    <w:p w:rsidR="00DE53F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85"/>
    <w:rsid w:val="000571EE"/>
    <w:rsid w:val="001B3994"/>
    <w:rsid w:val="001D4EC5"/>
    <w:rsid w:val="003F2321"/>
    <w:rsid w:val="004544C2"/>
    <w:rsid w:val="00482C0B"/>
    <w:rsid w:val="00741622"/>
    <w:rsid w:val="007D42FC"/>
    <w:rsid w:val="009754CC"/>
    <w:rsid w:val="00B67870"/>
    <w:rsid w:val="00D76A8B"/>
    <w:rsid w:val="00DE53FE"/>
    <w:rsid w:val="00E971D0"/>
    <w:rsid w:val="00ED6E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E92B008-DF68-40C7-8CEF-EEC7A455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6A8B"/>
    <w:rPr>
      <w:color w:val="0000FF"/>
      <w:u w:val="single"/>
    </w:rPr>
  </w:style>
  <w:style w:type="paragraph" w:styleId="Title">
    <w:name w:val="Title"/>
    <w:basedOn w:val="Normal"/>
    <w:link w:val="a"/>
    <w:qFormat/>
    <w:rsid w:val="00D76A8B"/>
    <w:pPr>
      <w:jc w:val="center"/>
    </w:pPr>
    <w:rPr>
      <w:b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D76A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D76A8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D76A8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Subtitle">
    <w:name w:val="Subtitle"/>
    <w:basedOn w:val="Normal"/>
    <w:link w:val="a1"/>
    <w:qFormat/>
    <w:rsid w:val="00D76A8B"/>
    <w:pPr>
      <w:jc w:val="center"/>
    </w:pPr>
    <w:rPr>
      <w:b/>
      <w:sz w:val="26"/>
      <w:szCs w:val="20"/>
    </w:rPr>
  </w:style>
  <w:style w:type="character" w:customStyle="1" w:styleId="a1">
    <w:name w:val="Подзаголовок Знак"/>
    <w:basedOn w:val="DefaultParagraphFont"/>
    <w:link w:val="Subtitle"/>
    <w:rsid w:val="00D76A8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D76A8B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D76A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D76A8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76A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20"/>
    <w:locked/>
    <w:rsid w:val="00D76A8B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0">
    <w:name w:val="Основной текст2"/>
    <w:basedOn w:val="Normal"/>
    <w:link w:val="a2"/>
    <w:rsid w:val="00D76A8B"/>
    <w:pPr>
      <w:widowControl w:val="0"/>
      <w:shd w:val="clear" w:color="auto" w:fill="FFFFFF"/>
      <w:spacing w:line="317" w:lineRule="exact"/>
      <w:jc w:val="both"/>
    </w:pPr>
    <w:rPr>
      <w:spacing w:val="10"/>
      <w:sz w:val="22"/>
      <w:szCs w:val="22"/>
      <w:lang w:eastAsia="en-US"/>
    </w:rPr>
  </w:style>
  <w:style w:type="paragraph" w:styleId="BalloonText">
    <w:name w:val="Balloon Text"/>
    <w:basedOn w:val="Normal"/>
    <w:link w:val="a3"/>
    <w:uiPriority w:val="99"/>
    <w:semiHidden/>
    <w:unhideWhenUsed/>
    <w:rsid w:val="00E971D0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971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zhk-rf/razdel-viii/statia-161/" TargetMode="External" /><Relationship Id="rId5" Type="http://schemas.openxmlformats.org/officeDocument/2006/relationships/hyperlink" Target="https://sudact.ru/law/gk-rf-chast1/razdel-i/podrazdel-1/glava-2/statia-15/" TargetMode="External" /><Relationship Id="rId6" Type="http://schemas.openxmlformats.org/officeDocument/2006/relationships/hyperlink" Target="https://www.consultant.ru/document/cons_doc_LAW_521302/" TargetMode="External" /><Relationship Id="rId7" Type="http://schemas.openxmlformats.org/officeDocument/2006/relationships/hyperlink" Target="https://www.consultant.ru/document/cons_doc_LAW_531302/940ecd7c00c9acabee68f9cb772b24631395e7d5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